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CCE" w:rsidRDefault="00F6732A" w:rsidP="00513D0D">
      <w:pPr>
        <w:spacing w:after="0"/>
        <w:rPr>
          <w:b/>
          <w:caps/>
          <w:sz w:val="28"/>
          <w:szCs w:val="28"/>
        </w:rPr>
      </w:pPr>
      <w:r w:rsidRPr="00902CCE">
        <w:rPr>
          <w:b/>
          <w:bCs/>
          <w:caps/>
          <w:sz w:val="28"/>
          <w:szCs w:val="28"/>
        </w:rPr>
        <w:t xml:space="preserve">Permit for </w:t>
      </w:r>
      <w:r w:rsidRPr="00902CCE">
        <w:rPr>
          <w:b/>
          <w:caps/>
          <w:sz w:val="28"/>
          <w:szCs w:val="28"/>
        </w:rPr>
        <w:t>Temporary Expansion of Outdoor Dining</w:t>
      </w:r>
    </w:p>
    <w:p w:rsidR="00EA11F7" w:rsidRPr="00F122CD" w:rsidRDefault="00902CCE" w:rsidP="00513D0D">
      <w:pPr>
        <w:spacing w:after="0"/>
        <w:rPr>
          <w:b/>
          <w:caps/>
          <w:sz w:val="28"/>
          <w:szCs w:val="28"/>
        </w:rPr>
      </w:pPr>
      <w:r w:rsidRPr="00F122CD">
        <w:rPr>
          <w:b/>
          <w:bCs/>
          <w:sz w:val="24"/>
          <w:szCs w:val="24"/>
        </w:rPr>
        <w:t xml:space="preserve">Version </w:t>
      </w:r>
      <w:r w:rsidR="00F122CD" w:rsidRPr="00F122CD">
        <w:rPr>
          <w:b/>
          <w:bCs/>
          <w:sz w:val="24"/>
          <w:szCs w:val="24"/>
        </w:rPr>
        <w:t>4</w:t>
      </w:r>
      <w:r w:rsidRPr="00F122CD">
        <w:rPr>
          <w:b/>
          <w:bCs/>
          <w:sz w:val="24"/>
          <w:szCs w:val="24"/>
        </w:rPr>
        <w:t xml:space="preserve">/May 29, 2020 </w:t>
      </w:r>
      <w:r w:rsidR="00F6732A" w:rsidRPr="00F122CD">
        <w:rPr>
          <w:b/>
          <w:caps/>
          <w:sz w:val="28"/>
          <w:szCs w:val="28"/>
        </w:rPr>
        <w:t xml:space="preserve"> </w:t>
      </w:r>
    </w:p>
    <w:p w:rsidR="00902CCE" w:rsidRPr="00F122CD" w:rsidRDefault="00902CCE" w:rsidP="00513D0D">
      <w:pPr>
        <w:spacing w:after="0"/>
        <w:rPr>
          <w:b/>
          <w:caps/>
          <w:sz w:val="28"/>
          <w:szCs w:val="28"/>
        </w:rPr>
      </w:pPr>
    </w:p>
    <w:p w:rsidR="00902CCE" w:rsidRPr="00F122CD" w:rsidRDefault="00902CCE" w:rsidP="00902CCE">
      <w:pPr>
        <w:spacing w:after="0"/>
        <w:rPr>
          <w:bCs/>
          <w:sz w:val="24"/>
          <w:szCs w:val="24"/>
        </w:rPr>
      </w:pPr>
      <w:r w:rsidRPr="00F122CD">
        <w:rPr>
          <w:bCs/>
          <w:sz w:val="24"/>
          <w:szCs w:val="24"/>
        </w:rPr>
        <w:t xml:space="preserve">In accordance with the following Governor's Executive Order:  Number 20-05-27-01 Amending &amp; Restating the Order of May 13, 2020, Allowing Reopening of Certain Businesses &amp; Facilities, Subject to Local Regulation </w:t>
      </w:r>
      <w:r w:rsidRPr="00F122CD">
        <w:rPr>
          <w:bCs/>
          <w:sz w:val="24"/>
          <w:szCs w:val="24"/>
        </w:rPr>
        <w:tab/>
      </w:r>
      <w:r w:rsidRPr="00F122CD">
        <w:rPr>
          <w:bCs/>
          <w:sz w:val="24"/>
          <w:szCs w:val="24"/>
        </w:rPr>
        <w:tab/>
      </w:r>
      <w:r w:rsidRPr="00F122CD">
        <w:rPr>
          <w:bCs/>
          <w:sz w:val="24"/>
          <w:szCs w:val="24"/>
        </w:rPr>
        <w:tab/>
      </w:r>
      <w:r w:rsidRPr="00F122CD">
        <w:rPr>
          <w:bCs/>
          <w:sz w:val="24"/>
          <w:szCs w:val="24"/>
        </w:rPr>
        <w:tab/>
      </w:r>
      <w:r w:rsidRPr="00F122CD">
        <w:rPr>
          <w:bCs/>
          <w:sz w:val="24"/>
          <w:szCs w:val="24"/>
        </w:rPr>
        <w:tab/>
      </w:r>
      <w:r w:rsidRPr="00F122CD">
        <w:rPr>
          <w:bCs/>
          <w:sz w:val="24"/>
          <w:szCs w:val="24"/>
        </w:rPr>
        <w:tab/>
      </w:r>
      <w:r w:rsidRPr="00F122CD">
        <w:rPr>
          <w:bCs/>
          <w:sz w:val="24"/>
          <w:szCs w:val="24"/>
        </w:rPr>
        <w:tab/>
      </w:r>
      <w:r w:rsidRPr="00F122CD">
        <w:rPr>
          <w:bCs/>
          <w:sz w:val="24"/>
          <w:szCs w:val="24"/>
        </w:rPr>
        <w:tab/>
      </w:r>
      <w:r w:rsidRPr="00F122CD">
        <w:rPr>
          <w:bCs/>
          <w:sz w:val="24"/>
          <w:szCs w:val="24"/>
        </w:rPr>
        <w:tab/>
      </w:r>
      <w:r w:rsidRPr="00F122CD">
        <w:rPr>
          <w:bCs/>
          <w:sz w:val="24"/>
          <w:szCs w:val="24"/>
        </w:rPr>
        <w:tab/>
      </w:r>
      <w:r w:rsidRPr="00F122CD">
        <w:rPr>
          <w:bCs/>
          <w:sz w:val="24"/>
          <w:szCs w:val="24"/>
        </w:rPr>
        <w:tab/>
      </w:r>
      <w:r w:rsidRPr="00F122CD">
        <w:rPr>
          <w:bCs/>
          <w:sz w:val="24"/>
          <w:szCs w:val="24"/>
        </w:rPr>
        <w:tab/>
      </w:r>
      <w:r w:rsidRPr="00F122CD">
        <w:rPr>
          <w:bCs/>
          <w:sz w:val="24"/>
          <w:szCs w:val="24"/>
        </w:rPr>
        <w:tab/>
      </w:r>
    </w:p>
    <w:p w:rsidR="00902CCE" w:rsidRPr="00902CCE" w:rsidRDefault="00902CCE" w:rsidP="00902CCE">
      <w:pPr>
        <w:spacing w:after="0"/>
        <w:rPr>
          <w:bCs/>
          <w:sz w:val="24"/>
          <w:szCs w:val="24"/>
        </w:rPr>
      </w:pPr>
      <w:r w:rsidRPr="00F122CD">
        <w:rPr>
          <w:bCs/>
          <w:sz w:val="24"/>
          <w:szCs w:val="24"/>
        </w:rPr>
        <w:t xml:space="preserve">Link to Order:  </w:t>
      </w:r>
      <w:hyperlink r:id="rId8" w:history="1">
        <w:r w:rsidR="002A5660" w:rsidRPr="002A5660">
          <w:rPr>
            <w:rStyle w:val="Hyperlink"/>
            <w:bCs/>
            <w:sz w:val="24"/>
            <w:szCs w:val="24"/>
          </w:rPr>
          <w:t>Maryland Governor's Order number 2020-05-27-20.pdf</w:t>
        </w:r>
      </w:hyperlink>
      <w:bookmarkStart w:id="0" w:name="_GoBack"/>
      <w:bookmarkEnd w:id="0"/>
      <w:r w:rsidRPr="00F122CD">
        <w:rPr>
          <w:bCs/>
          <w:sz w:val="24"/>
          <w:szCs w:val="24"/>
        </w:rPr>
        <w:tab/>
      </w:r>
      <w:r w:rsidRPr="00F122CD">
        <w:rPr>
          <w:bCs/>
          <w:sz w:val="24"/>
          <w:szCs w:val="24"/>
        </w:rPr>
        <w:tab/>
      </w:r>
      <w:r w:rsidRPr="00902CCE">
        <w:rPr>
          <w:bCs/>
          <w:sz w:val="24"/>
          <w:szCs w:val="24"/>
        </w:rPr>
        <w:tab/>
      </w:r>
      <w:r w:rsidRPr="00902CCE">
        <w:rPr>
          <w:bCs/>
          <w:sz w:val="24"/>
          <w:szCs w:val="24"/>
        </w:rPr>
        <w:tab/>
      </w:r>
      <w:r w:rsidRPr="00902CCE">
        <w:rPr>
          <w:bCs/>
          <w:sz w:val="24"/>
          <w:szCs w:val="24"/>
        </w:rPr>
        <w:tab/>
      </w:r>
      <w:r w:rsidRPr="00902CCE">
        <w:rPr>
          <w:bCs/>
          <w:sz w:val="24"/>
          <w:szCs w:val="24"/>
        </w:rPr>
        <w:tab/>
      </w:r>
      <w:r w:rsidRPr="00902CCE">
        <w:rPr>
          <w:bCs/>
          <w:sz w:val="24"/>
          <w:szCs w:val="24"/>
        </w:rPr>
        <w:tab/>
      </w:r>
      <w:r w:rsidRPr="00902CCE">
        <w:rPr>
          <w:bCs/>
          <w:sz w:val="24"/>
          <w:szCs w:val="24"/>
        </w:rPr>
        <w:tab/>
      </w:r>
      <w:r w:rsidRPr="00902CCE">
        <w:rPr>
          <w:bCs/>
          <w:sz w:val="24"/>
          <w:szCs w:val="24"/>
        </w:rPr>
        <w:tab/>
      </w:r>
      <w:r w:rsidRPr="00902CCE">
        <w:rPr>
          <w:bCs/>
          <w:sz w:val="24"/>
          <w:szCs w:val="24"/>
        </w:rPr>
        <w:tab/>
      </w:r>
      <w:r w:rsidRPr="00902CCE">
        <w:rPr>
          <w:bCs/>
          <w:sz w:val="24"/>
          <w:szCs w:val="24"/>
        </w:rPr>
        <w:tab/>
      </w:r>
      <w:r w:rsidRPr="00902CCE">
        <w:rPr>
          <w:bCs/>
          <w:sz w:val="24"/>
          <w:szCs w:val="24"/>
        </w:rPr>
        <w:tab/>
      </w:r>
      <w:r w:rsidRPr="00902CCE">
        <w:rPr>
          <w:bCs/>
          <w:sz w:val="24"/>
          <w:szCs w:val="24"/>
        </w:rPr>
        <w:tab/>
      </w:r>
    </w:p>
    <w:p w:rsidR="00EA11F7" w:rsidRPr="00EA11F7" w:rsidRDefault="00A669B7" w:rsidP="00EA11F7">
      <w:pPr>
        <w:rPr>
          <w:b/>
          <w:bCs/>
          <w:sz w:val="24"/>
          <w:szCs w:val="24"/>
        </w:rPr>
      </w:pPr>
      <w:r w:rsidRPr="00EA11F7">
        <w:rPr>
          <w:b/>
          <w:bCs/>
          <w:sz w:val="24"/>
          <w:szCs w:val="24"/>
        </w:rPr>
        <w:t>INTRODUCTION</w:t>
      </w:r>
      <w:r w:rsidR="00EA11F7" w:rsidRPr="00EA11F7">
        <w:rPr>
          <w:b/>
          <w:bCs/>
          <w:sz w:val="24"/>
          <w:szCs w:val="24"/>
        </w:rPr>
        <w:t xml:space="preserve"> </w:t>
      </w:r>
    </w:p>
    <w:p w:rsidR="00EA11F7" w:rsidRPr="00695C0A" w:rsidRDefault="00EA11F7" w:rsidP="00EA11F7">
      <w:pPr>
        <w:jc w:val="both"/>
        <w:rPr>
          <w:sz w:val="24"/>
          <w:szCs w:val="24"/>
        </w:rPr>
      </w:pPr>
      <w:r w:rsidRPr="00EA11F7">
        <w:rPr>
          <w:sz w:val="24"/>
          <w:szCs w:val="24"/>
        </w:rPr>
        <w:t xml:space="preserve">These guidelines are designed to allow expansion of restaurant service temporarily to outdoor areas </w:t>
      </w:r>
      <w:r w:rsidRPr="00902CCE">
        <w:rPr>
          <w:sz w:val="24"/>
          <w:szCs w:val="24"/>
          <w:u w:val="single"/>
        </w:rPr>
        <w:t>not</w:t>
      </w:r>
      <w:r w:rsidRPr="00EA11F7">
        <w:rPr>
          <w:sz w:val="24"/>
          <w:szCs w:val="24"/>
        </w:rPr>
        <w:t xml:space="preserve"> previously used by a business – this might include</w:t>
      </w:r>
      <w:r w:rsidR="00902CCE">
        <w:rPr>
          <w:sz w:val="24"/>
          <w:szCs w:val="24"/>
        </w:rPr>
        <w:t xml:space="preserve"> seating expansion</w:t>
      </w:r>
      <w:r w:rsidRPr="00EA11F7">
        <w:rPr>
          <w:sz w:val="24"/>
          <w:szCs w:val="24"/>
        </w:rPr>
        <w:t xml:space="preserve"> </w:t>
      </w:r>
      <w:r w:rsidR="00902CCE">
        <w:rPr>
          <w:sz w:val="24"/>
          <w:szCs w:val="24"/>
        </w:rPr>
        <w:t>o</w:t>
      </w:r>
      <w:r w:rsidRPr="00EA11F7">
        <w:rPr>
          <w:sz w:val="24"/>
          <w:szCs w:val="24"/>
        </w:rPr>
        <w:t xml:space="preserve">nto sidewalks, parking areas, or other open areas on site. In order to support local business, the </w:t>
      </w:r>
      <w:r>
        <w:rPr>
          <w:sz w:val="24"/>
          <w:szCs w:val="24"/>
        </w:rPr>
        <w:t>County</w:t>
      </w:r>
      <w:r w:rsidR="007A0BD6">
        <w:rPr>
          <w:sz w:val="24"/>
          <w:szCs w:val="24"/>
        </w:rPr>
        <w:t xml:space="preserve"> and Board of License </w:t>
      </w:r>
      <w:r w:rsidR="007A0BD6" w:rsidRPr="00695C0A">
        <w:rPr>
          <w:sz w:val="24"/>
          <w:szCs w:val="24"/>
        </w:rPr>
        <w:t>Commissioners</w:t>
      </w:r>
      <w:r w:rsidRPr="00695C0A">
        <w:rPr>
          <w:sz w:val="24"/>
          <w:szCs w:val="24"/>
        </w:rPr>
        <w:t xml:space="preserve"> intend to review and expedite outdoor dining requests on a case-by-case basis. </w:t>
      </w:r>
    </w:p>
    <w:p w:rsidR="00EA11F7" w:rsidRDefault="00EA11F7" w:rsidP="00EA11F7">
      <w:pPr>
        <w:jc w:val="both"/>
        <w:rPr>
          <w:sz w:val="24"/>
          <w:szCs w:val="24"/>
        </w:rPr>
      </w:pPr>
      <w:r w:rsidRPr="00695C0A">
        <w:rPr>
          <w:sz w:val="24"/>
          <w:szCs w:val="24"/>
        </w:rPr>
        <w:t xml:space="preserve">All restaurants who desire to modify their service areas to locations not previously approved shall complete the following application and provide all relevant attestations and information to </w:t>
      </w:r>
      <w:r w:rsidR="00F6732A" w:rsidRPr="00695C0A">
        <w:rPr>
          <w:sz w:val="24"/>
          <w:szCs w:val="24"/>
        </w:rPr>
        <w:t>the</w:t>
      </w:r>
      <w:r w:rsidR="001D46F3" w:rsidRPr="00695C0A">
        <w:rPr>
          <w:i/>
          <w:iCs/>
          <w:sz w:val="24"/>
          <w:szCs w:val="24"/>
        </w:rPr>
        <w:t xml:space="preserve"> </w:t>
      </w:r>
      <w:r w:rsidR="001D46F3" w:rsidRPr="00695C0A">
        <w:rPr>
          <w:iCs/>
          <w:sz w:val="24"/>
          <w:szCs w:val="24"/>
        </w:rPr>
        <w:t xml:space="preserve">Department </w:t>
      </w:r>
      <w:r w:rsidR="00F6732A" w:rsidRPr="00695C0A">
        <w:rPr>
          <w:iCs/>
          <w:sz w:val="24"/>
          <w:szCs w:val="24"/>
        </w:rPr>
        <w:t>of</w:t>
      </w:r>
      <w:r w:rsidR="001D46F3" w:rsidRPr="00695C0A">
        <w:rPr>
          <w:iCs/>
          <w:sz w:val="24"/>
          <w:szCs w:val="24"/>
        </w:rPr>
        <w:t xml:space="preserve"> Planning and Zoning</w:t>
      </w:r>
      <w:r w:rsidR="00F6732A" w:rsidRPr="00695C0A">
        <w:rPr>
          <w:sz w:val="24"/>
          <w:szCs w:val="24"/>
        </w:rPr>
        <w:t xml:space="preserve"> (DPZ).  DPZ </w:t>
      </w:r>
      <w:r w:rsidRPr="00695C0A">
        <w:rPr>
          <w:sz w:val="24"/>
          <w:szCs w:val="24"/>
        </w:rPr>
        <w:t xml:space="preserve">shall serve as expediter or ombudsman and assist the business in navigating the approval process from a </w:t>
      </w:r>
      <w:r w:rsidR="007A0BD6" w:rsidRPr="00695C0A">
        <w:rPr>
          <w:sz w:val="24"/>
          <w:szCs w:val="24"/>
        </w:rPr>
        <w:t>Health Department, Fire Marshall, P</w:t>
      </w:r>
      <w:r w:rsidRPr="00695C0A">
        <w:rPr>
          <w:sz w:val="24"/>
          <w:szCs w:val="24"/>
        </w:rPr>
        <w:t xml:space="preserve">lanning and </w:t>
      </w:r>
      <w:r w:rsidR="007A0BD6" w:rsidRPr="00695C0A">
        <w:rPr>
          <w:sz w:val="24"/>
          <w:szCs w:val="24"/>
        </w:rPr>
        <w:t>Z</w:t>
      </w:r>
      <w:r w:rsidRPr="00695C0A">
        <w:rPr>
          <w:sz w:val="24"/>
          <w:szCs w:val="24"/>
        </w:rPr>
        <w:t xml:space="preserve">oning, </w:t>
      </w:r>
      <w:r w:rsidR="007A0BD6" w:rsidRPr="00695C0A">
        <w:rPr>
          <w:sz w:val="24"/>
          <w:szCs w:val="24"/>
        </w:rPr>
        <w:t xml:space="preserve">and Board of License Commissioners, and any other </w:t>
      </w:r>
      <w:r w:rsidRPr="00695C0A">
        <w:rPr>
          <w:sz w:val="24"/>
          <w:szCs w:val="24"/>
        </w:rPr>
        <w:t xml:space="preserve">building </w:t>
      </w:r>
      <w:r w:rsidR="007A0BD6" w:rsidRPr="00695C0A">
        <w:rPr>
          <w:sz w:val="24"/>
          <w:szCs w:val="24"/>
        </w:rPr>
        <w:t xml:space="preserve">or </w:t>
      </w:r>
      <w:r w:rsidRPr="00695C0A">
        <w:rPr>
          <w:sz w:val="24"/>
          <w:szCs w:val="24"/>
        </w:rPr>
        <w:t xml:space="preserve">other life safety code perspective. Sufficient detail must be provided such that relevant </w:t>
      </w:r>
      <w:r w:rsidR="007A0BD6" w:rsidRPr="00695C0A">
        <w:rPr>
          <w:sz w:val="24"/>
          <w:szCs w:val="24"/>
        </w:rPr>
        <w:t>Departments</w:t>
      </w:r>
      <w:r w:rsidRPr="00695C0A">
        <w:rPr>
          <w:sz w:val="24"/>
          <w:szCs w:val="24"/>
        </w:rPr>
        <w:t xml:space="preserve"> can determine the location, layout</w:t>
      </w:r>
      <w:r w:rsidR="007A0BD6" w:rsidRPr="00695C0A">
        <w:rPr>
          <w:sz w:val="24"/>
          <w:szCs w:val="24"/>
        </w:rPr>
        <w:t>,</w:t>
      </w:r>
      <w:r w:rsidRPr="00695C0A">
        <w:rPr>
          <w:sz w:val="24"/>
          <w:szCs w:val="24"/>
        </w:rPr>
        <w:t xml:space="preserve"> and affected site features of the </w:t>
      </w:r>
      <w:r w:rsidR="007A0BD6" w:rsidRPr="00695C0A">
        <w:rPr>
          <w:sz w:val="24"/>
          <w:szCs w:val="24"/>
        </w:rPr>
        <w:t>temporary extension</w:t>
      </w:r>
      <w:r w:rsidRPr="00695C0A">
        <w:rPr>
          <w:sz w:val="24"/>
          <w:szCs w:val="24"/>
        </w:rPr>
        <w:t xml:space="preserve"> and affirm that the arrangement comports with protection of the public safety</w:t>
      </w:r>
      <w:r w:rsidR="007A0BD6" w:rsidRPr="00695C0A">
        <w:rPr>
          <w:sz w:val="24"/>
          <w:szCs w:val="24"/>
        </w:rPr>
        <w:t xml:space="preserve">, health, </w:t>
      </w:r>
      <w:r w:rsidRPr="00695C0A">
        <w:rPr>
          <w:sz w:val="24"/>
          <w:szCs w:val="24"/>
        </w:rPr>
        <w:t xml:space="preserve">and welfare. There will be no fees for these reviews and </w:t>
      </w:r>
      <w:r w:rsidR="007A0BD6" w:rsidRPr="00695C0A">
        <w:rPr>
          <w:sz w:val="24"/>
          <w:szCs w:val="24"/>
        </w:rPr>
        <w:t xml:space="preserve">each Department </w:t>
      </w:r>
      <w:r w:rsidRPr="00695C0A">
        <w:rPr>
          <w:sz w:val="24"/>
          <w:szCs w:val="24"/>
        </w:rPr>
        <w:t xml:space="preserve">will make every effort to complete required reviews within </w:t>
      </w:r>
      <w:r w:rsidR="007A0BD6" w:rsidRPr="00695C0A">
        <w:rPr>
          <w:sz w:val="24"/>
          <w:szCs w:val="24"/>
        </w:rPr>
        <w:t xml:space="preserve">two business days of </w:t>
      </w:r>
      <w:r w:rsidRPr="00695C0A">
        <w:rPr>
          <w:sz w:val="24"/>
          <w:szCs w:val="24"/>
        </w:rPr>
        <w:t>submission.</w:t>
      </w:r>
      <w:r w:rsidRPr="00EA11F7">
        <w:rPr>
          <w:sz w:val="24"/>
          <w:szCs w:val="24"/>
        </w:rPr>
        <w:t xml:space="preserve"> </w:t>
      </w:r>
    </w:p>
    <w:p w:rsidR="002744A8" w:rsidRDefault="002744A8" w:rsidP="00E32768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902CCE" w:rsidRDefault="00902CCE" w:rsidP="00DD1A1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QUEEN ANNE’S COUNTY</w:t>
      </w:r>
    </w:p>
    <w:p w:rsidR="007A07B6" w:rsidRDefault="007A07B6" w:rsidP="00DD1A1F">
      <w:pPr>
        <w:jc w:val="center"/>
        <w:rPr>
          <w:b/>
          <w:bCs/>
          <w:sz w:val="24"/>
          <w:szCs w:val="24"/>
        </w:rPr>
      </w:pPr>
      <w:r w:rsidRPr="007A07B6">
        <w:rPr>
          <w:b/>
          <w:bCs/>
          <w:sz w:val="24"/>
          <w:szCs w:val="24"/>
        </w:rPr>
        <w:t>OUTDOOR TEMPORARY SEATING REQUEST</w:t>
      </w:r>
    </w:p>
    <w:p w:rsidR="00902CCE" w:rsidRPr="00A6634C" w:rsidRDefault="00902CCE" w:rsidP="00DD1A1F">
      <w:pPr>
        <w:jc w:val="center"/>
        <w:rPr>
          <w:b/>
          <w:bCs/>
          <w:sz w:val="24"/>
          <w:szCs w:val="24"/>
        </w:rPr>
      </w:pPr>
      <w:r w:rsidRPr="00A6634C">
        <w:rPr>
          <w:b/>
          <w:bCs/>
          <w:sz w:val="24"/>
          <w:szCs w:val="24"/>
        </w:rPr>
        <w:t xml:space="preserve">Form Version </w:t>
      </w:r>
      <w:r w:rsidR="00A6634C" w:rsidRPr="00A6634C">
        <w:rPr>
          <w:b/>
          <w:bCs/>
          <w:sz w:val="24"/>
          <w:szCs w:val="24"/>
        </w:rPr>
        <w:t>4</w:t>
      </w:r>
      <w:r w:rsidRPr="00A6634C">
        <w:rPr>
          <w:b/>
          <w:bCs/>
          <w:sz w:val="24"/>
          <w:szCs w:val="24"/>
        </w:rPr>
        <w:t xml:space="preserve">/May 29, 2020 </w:t>
      </w:r>
    </w:p>
    <w:p w:rsidR="007A07B6" w:rsidRPr="007A07B6" w:rsidRDefault="007A07B6" w:rsidP="007A07B6">
      <w:pPr>
        <w:jc w:val="both"/>
        <w:rPr>
          <w:b/>
          <w:bCs/>
          <w:sz w:val="24"/>
          <w:szCs w:val="24"/>
        </w:rPr>
      </w:pPr>
      <w:r w:rsidRPr="007A07B6">
        <w:rPr>
          <w:b/>
          <w:bCs/>
          <w:sz w:val="24"/>
          <w:szCs w:val="24"/>
        </w:rPr>
        <w:t>I. Applicant Information:</w:t>
      </w:r>
    </w:p>
    <w:p w:rsidR="007A07B6" w:rsidRPr="007A07B6" w:rsidRDefault="007A07B6" w:rsidP="007A07B6">
      <w:pPr>
        <w:jc w:val="both"/>
        <w:rPr>
          <w:sz w:val="24"/>
          <w:szCs w:val="24"/>
        </w:rPr>
      </w:pPr>
      <w:r w:rsidRPr="007A07B6">
        <w:rPr>
          <w:sz w:val="24"/>
          <w:szCs w:val="24"/>
        </w:rPr>
        <w:t xml:space="preserve">Restaurant Name:  </w:t>
      </w:r>
      <w:r>
        <w:rPr>
          <w:sz w:val="24"/>
          <w:szCs w:val="24"/>
        </w:rPr>
        <w:t>_______________________________________________________________</w:t>
      </w:r>
      <w:r w:rsidRPr="007A07B6">
        <w:rPr>
          <w:sz w:val="24"/>
          <w:szCs w:val="24"/>
        </w:rPr>
        <w:t xml:space="preserve">  </w:t>
      </w:r>
    </w:p>
    <w:p w:rsidR="007A07B6" w:rsidRPr="007A07B6" w:rsidRDefault="007A07B6" w:rsidP="007A07B6">
      <w:pPr>
        <w:jc w:val="both"/>
        <w:rPr>
          <w:sz w:val="24"/>
          <w:szCs w:val="24"/>
        </w:rPr>
      </w:pPr>
      <w:r w:rsidRPr="007A07B6">
        <w:rPr>
          <w:sz w:val="24"/>
          <w:szCs w:val="24"/>
        </w:rPr>
        <w:t xml:space="preserve">Liquor License No. (if applicable):    </w:t>
      </w:r>
      <w:r>
        <w:rPr>
          <w:sz w:val="24"/>
          <w:szCs w:val="24"/>
        </w:rPr>
        <w:t>_________________________________________________</w:t>
      </w:r>
    </w:p>
    <w:p w:rsidR="007A07B6" w:rsidRPr="007A07B6" w:rsidRDefault="00DD1A1F" w:rsidP="007A07B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Business </w:t>
      </w:r>
      <w:r w:rsidR="007A07B6" w:rsidRPr="007A07B6">
        <w:rPr>
          <w:sz w:val="24"/>
          <w:szCs w:val="24"/>
        </w:rPr>
        <w:t xml:space="preserve">Owner:    </w:t>
      </w:r>
      <w:r>
        <w:rPr>
          <w:sz w:val="24"/>
          <w:szCs w:val="24"/>
        </w:rPr>
        <w:t>_______________________________________________________________</w:t>
      </w:r>
    </w:p>
    <w:p w:rsidR="007A07B6" w:rsidRPr="007A07B6" w:rsidRDefault="007A07B6" w:rsidP="007A07B6">
      <w:pPr>
        <w:jc w:val="both"/>
        <w:rPr>
          <w:sz w:val="24"/>
          <w:szCs w:val="24"/>
        </w:rPr>
      </w:pPr>
      <w:r w:rsidRPr="007A07B6">
        <w:rPr>
          <w:sz w:val="24"/>
          <w:szCs w:val="24"/>
        </w:rPr>
        <w:t>Address</w:t>
      </w:r>
      <w:r w:rsidR="00C11531">
        <w:rPr>
          <w:sz w:val="24"/>
          <w:szCs w:val="24"/>
        </w:rPr>
        <w:t xml:space="preserve"> and Phone</w:t>
      </w:r>
      <w:r w:rsidR="00DD1A1F" w:rsidRPr="007A07B6">
        <w:rPr>
          <w:sz w:val="24"/>
          <w:szCs w:val="24"/>
        </w:rPr>
        <w:t xml:space="preserve">:  </w:t>
      </w:r>
      <w:r w:rsidR="00DD1A1F">
        <w:rPr>
          <w:sz w:val="24"/>
          <w:szCs w:val="24"/>
        </w:rPr>
        <w:t>_______</w:t>
      </w:r>
      <w:r w:rsidR="00C11531">
        <w:rPr>
          <w:sz w:val="24"/>
          <w:szCs w:val="24"/>
        </w:rPr>
        <w:t>_</w:t>
      </w:r>
      <w:r w:rsidR="00DD1A1F">
        <w:rPr>
          <w:sz w:val="24"/>
          <w:szCs w:val="24"/>
        </w:rPr>
        <w:t>_____________________________________________________</w:t>
      </w:r>
    </w:p>
    <w:p w:rsidR="00DD1A1F" w:rsidRPr="007A07B6" w:rsidRDefault="00DD1A1F" w:rsidP="00DD1A1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Property Owner: </w:t>
      </w:r>
      <w:r w:rsidRPr="007A07B6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_______________________________________________________________</w:t>
      </w:r>
    </w:p>
    <w:p w:rsidR="00C11531" w:rsidRPr="007A07B6" w:rsidRDefault="00C11531" w:rsidP="005C5834">
      <w:pPr>
        <w:spacing w:after="0"/>
        <w:jc w:val="both"/>
        <w:rPr>
          <w:sz w:val="24"/>
          <w:szCs w:val="24"/>
        </w:rPr>
      </w:pPr>
      <w:r w:rsidRPr="007A07B6">
        <w:rPr>
          <w:sz w:val="24"/>
          <w:szCs w:val="24"/>
        </w:rPr>
        <w:t>Address</w:t>
      </w:r>
      <w:r>
        <w:rPr>
          <w:sz w:val="24"/>
          <w:szCs w:val="24"/>
        </w:rPr>
        <w:t xml:space="preserve"> and Phone</w:t>
      </w:r>
      <w:r w:rsidRPr="007A07B6">
        <w:rPr>
          <w:sz w:val="24"/>
          <w:szCs w:val="24"/>
        </w:rPr>
        <w:t xml:space="preserve">:  </w:t>
      </w:r>
      <w:r>
        <w:rPr>
          <w:sz w:val="24"/>
          <w:szCs w:val="24"/>
        </w:rPr>
        <w:t>_____________________________________________________________</w:t>
      </w:r>
    </w:p>
    <w:p w:rsidR="007A07B6" w:rsidRDefault="007A07B6" w:rsidP="00DD1A1F">
      <w:pPr>
        <w:spacing w:after="0"/>
        <w:jc w:val="both"/>
        <w:rPr>
          <w:sz w:val="24"/>
          <w:szCs w:val="24"/>
        </w:rPr>
      </w:pPr>
    </w:p>
    <w:p w:rsidR="007A07B6" w:rsidRPr="007A07B6" w:rsidRDefault="007A07B6" w:rsidP="007A07B6">
      <w:pPr>
        <w:jc w:val="both"/>
        <w:rPr>
          <w:sz w:val="24"/>
          <w:szCs w:val="24"/>
        </w:rPr>
      </w:pPr>
      <w:r w:rsidRPr="007A07B6">
        <w:rPr>
          <w:b/>
          <w:bCs/>
          <w:sz w:val="24"/>
          <w:szCs w:val="24"/>
        </w:rPr>
        <w:t xml:space="preserve">II. Application Request (check </w:t>
      </w:r>
      <w:r w:rsidR="00DC2833">
        <w:rPr>
          <w:b/>
          <w:bCs/>
          <w:sz w:val="24"/>
          <w:szCs w:val="24"/>
        </w:rPr>
        <w:t>all that apply</w:t>
      </w:r>
      <w:r w:rsidRPr="007A07B6">
        <w:rPr>
          <w:b/>
          <w:bCs/>
          <w:sz w:val="24"/>
          <w:szCs w:val="24"/>
        </w:rPr>
        <w:t xml:space="preserve">): </w:t>
      </w:r>
    </w:p>
    <w:p w:rsidR="007A07B6" w:rsidRDefault="007A07B6" w:rsidP="007A07B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  </w:t>
      </w:r>
      <w:r w:rsidRPr="007A07B6">
        <w:rPr>
          <w:sz w:val="24"/>
          <w:szCs w:val="24"/>
        </w:rPr>
        <w:t>Outdoor Eating Area on Public Sidewalk</w:t>
      </w:r>
      <w:r w:rsidR="00DC2833">
        <w:rPr>
          <w:sz w:val="24"/>
          <w:szCs w:val="24"/>
        </w:rPr>
        <w:t xml:space="preserve"> </w:t>
      </w:r>
      <w:r w:rsidR="00DC2833">
        <w:rPr>
          <w:sz w:val="24"/>
          <w:szCs w:val="24"/>
        </w:rPr>
        <w:tab/>
        <w:t>_____ Include Outdoor Entertainment</w:t>
      </w:r>
    </w:p>
    <w:p w:rsidR="007A07B6" w:rsidRPr="007A07B6" w:rsidRDefault="007A07B6" w:rsidP="007A07B6">
      <w:pPr>
        <w:jc w:val="both"/>
        <w:rPr>
          <w:sz w:val="24"/>
          <w:szCs w:val="24"/>
        </w:rPr>
      </w:pPr>
      <w:r>
        <w:rPr>
          <w:sz w:val="24"/>
          <w:szCs w:val="24"/>
        </w:rPr>
        <w:t>____  Outdoor Public Parking Area</w:t>
      </w:r>
      <w:r w:rsidRPr="007A07B6">
        <w:rPr>
          <w:sz w:val="24"/>
          <w:szCs w:val="24"/>
        </w:rPr>
        <w:t xml:space="preserve">    </w:t>
      </w:r>
      <w:r w:rsidR="00DC2833">
        <w:rPr>
          <w:sz w:val="24"/>
          <w:szCs w:val="24"/>
        </w:rPr>
        <w:tab/>
      </w:r>
      <w:r w:rsidR="00DC2833">
        <w:rPr>
          <w:sz w:val="24"/>
          <w:szCs w:val="24"/>
        </w:rPr>
        <w:tab/>
      </w:r>
      <w:r w:rsidR="00DC2833">
        <w:rPr>
          <w:sz w:val="24"/>
          <w:szCs w:val="24"/>
        </w:rPr>
        <w:tab/>
        <w:t>_____ Include Outdoor Entertainment</w:t>
      </w:r>
    </w:p>
    <w:p w:rsidR="007A07B6" w:rsidRPr="007A07B6" w:rsidRDefault="007A07B6" w:rsidP="00513D0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  </w:t>
      </w:r>
      <w:r w:rsidRPr="007A07B6">
        <w:rPr>
          <w:sz w:val="24"/>
          <w:szCs w:val="24"/>
        </w:rPr>
        <w:t>Outdoor Eating Area on Private Property</w:t>
      </w:r>
      <w:r w:rsidR="00323B13">
        <w:rPr>
          <w:sz w:val="24"/>
          <w:szCs w:val="24"/>
        </w:rPr>
        <w:t>*</w:t>
      </w:r>
      <w:r w:rsidRPr="007A07B6">
        <w:rPr>
          <w:sz w:val="24"/>
          <w:szCs w:val="24"/>
        </w:rPr>
        <w:t xml:space="preserve">    </w:t>
      </w:r>
      <w:r w:rsidR="00DC2833">
        <w:rPr>
          <w:sz w:val="24"/>
          <w:szCs w:val="24"/>
        </w:rPr>
        <w:tab/>
        <w:t>_____ Include Outdoor Entertainment</w:t>
      </w:r>
    </w:p>
    <w:p w:rsidR="007A07B6" w:rsidRDefault="007A07B6" w:rsidP="00DD1A1F">
      <w:pPr>
        <w:spacing w:after="0"/>
        <w:jc w:val="both"/>
        <w:rPr>
          <w:b/>
          <w:bCs/>
          <w:sz w:val="24"/>
          <w:szCs w:val="24"/>
        </w:rPr>
      </w:pPr>
    </w:p>
    <w:p w:rsidR="00323B13" w:rsidRPr="00695C0A" w:rsidRDefault="00323B13" w:rsidP="00323B13">
      <w:pPr>
        <w:spacing w:after="0"/>
        <w:ind w:left="720" w:hanging="180"/>
        <w:jc w:val="both"/>
        <w:rPr>
          <w:bCs/>
          <w:i/>
          <w:sz w:val="24"/>
          <w:szCs w:val="24"/>
        </w:rPr>
      </w:pPr>
      <w:r w:rsidRPr="00695C0A">
        <w:rPr>
          <w:bCs/>
          <w:i/>
          <w:sz w:val="24"/>
          <w:szCs w:val="24"/>
        </w:rPr>
        <w:t>* If the owner of the property is different than the building/business owner, and/or if any of your seating exapansion plan includes operations on adjacent properties NOT under your current ownership/lease, proof of authorization must be attached (i.e., copy of letter from current owner/landlord, etc.), as indicated in Section III.</w:t>
      </w:r>
    </w:p>
    <w:p w:rsidR="00323B13" w:rsidRDefault="00323B13" w:rsidP="00DD1A1F">
      <w:pPr>
        <w:spacing w:after="0"/>
        <w:jc w:val="both"/>
        <w:rPr>
          <w:b/>
          <w:bCs/>
          <w:sz w:val="24"/>
          <w:szCs w:val="24"/>
        </w:rPr>
      </w:pPr>
    </w:p>
    <w:p w:rsidR="007A07B6" w:rsidRDefault="007A07B6" w:rsidP="007A07B6">
      <w:pPr>
        <w:jc w:val="both"/>
        <w:rPr>
          <w:sz w:val="24"/>
          <w:szCs w:val="24"/>
        </w:rPr>
      </w:pPr>
      <w:r w:rsidRPr="007A07B6">
        <w:rPr>
          <w:b/>
          <w:bCs/>
          <w:sz w:val="24"/>
          <w:szCs w:val="24"/>
        </w:rPr>
        <w:t>III. Application Checklist</w:t>
      </w:r>
      <w:r w:rsidRPr="007A07B6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A07B6">
        <w:rPr>
          <w:sz w:val="24"/>
          <w:szCs w:val="24"/>
        </w:rPr>
        <w:t xml:space="preserve">Date Submitted </w:t>
      </w:r>
      <w:r>
        <w:rPr>
          <w:sz w:val="24"/>
          <w:szCs w:val="24"/>
        </w:rPr>
        <w:tab/>
      </w:r>
      <w:r w:rsidRPr="007A07B6">
        <w:rPr>
          <w:sz w:val="24"/>
          <w:szCs w:val="24"/>
        </w:rPr>
        <w:t xml:space="preserve">Date Approved  </w:t>
      </w:r>
    </w:p>
    <w:p w:rsidR="007A07B6" w:rsidRDefault="00323B13" w:rsidP="00323B13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7A07B6" w:rsidRPr="007A07B6">
        <w:rPr>
          <w:sz w:val="24"/>
          <w:szCs w:val="24"/>
        </w:rPr>
        <w:t xml:space="preserve">Application    </w:t>
      </w:r>
      <w:r w:rsidR="007A07B6">
        <w:rPr>
          <w:sz w:val="24"/>
          <w:szCs w:val="24"/>
        </w:rPr>
        <w:tab/>
      </w:r>
      <w:r w:rsidR="007A07B6">
        <w:rPr>
          <w:sz w:val="24"/>
          <w:szCs w:val="24"/>
        </w:rPr>
        <w:tab/>
      </w:r>
      <w:r w:rsidR="007A07B6">
        <w:rPr>
          <w:sz w:val="24"/>
          <w:szCs w:val="24"/>
        </w:rPr>
        <w:tab/>
      </w:r>
      <w:r w:rsidR="007A07B6">
        <w:rPr>
          <w:sz w:val="24"/>
          <w:szCs w:val="24"/>
        </w:rPr>
        <w:tab/>
      </w:r>
      <w:r w:rsidR="007A07B6">
        <w:rPr>
          <w:sz w:val="24"/>
          <w:szCs w:val="24"/>
        </w:rPr>
        <w:tab/>
        <w:t>____________</w:t>
      </w:r>
      <w:r w:rsidR="007A07B6">
        <w:rPr>
          <w:sz w:val="24"/>
          <w:szCs w:val="24"/>
        </w:rPr>
        <w:tab/>
        <w:t>_____________</w:t>
      </w:r>
    </w:p>
    <w:p w:rsidR="007A07B6" w:rsidRDefault="007A07B6" w:rsidP="007A07B6">
      <w:pPr>
        <w:ind w:firstLine="720"/>
        <w:jc w:val="both"/>
        <w:rPr>
          <w:sz w:val="24"/>
          <w:szCs w:val="24"/>
        </w:rPr>
      </w:pPr>
      <w:r w:rsidRPr="007A07B6">
        <w:rPr>
          <w:sz w:val="24"/>
          <w:szCs w:val="24"/>
        </w:rPr>
        <w:t xml:space="preserve">Site Plan OR photo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</w:t>
      </w:r>
      <w:r>
        <w:rPr>
          <w:sz w:val="24"/>
          <w:szCs w:val="24"/>
        </w:rPr>
        <w:tab/>
        <w:t>_____________</w:t>
      </w:r>
    </w:p>
    <w:p w:rsidR="00DD1A1F" w:rsidRDefault="00DD1A1F" w:rsidP="007A07B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Property Owner Consent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</w:t>
      </w:r>
      <w:r>
        <w:rPr>
          <w:sz w:val="24"/>
          <w:szCs w:val="24"/>
        </w:rPr>
        <w:tab/>
        <w:t>_____________</w:t>
      </w:r>
    </w:p>
    <w:p w:rsidR="007A07B6" w:rsidRPr="007A07B6" w:rsidRDefault="00DD1A1F" w:rsidP="00513D0D">
      <w:pPr>
        <w:spacing w:after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Statement of Understanding (below) </w:t>
      </w:r>
      <w:r w:rsidR="007A07B6">
        <w:rPr>
          <w:sz w:val="24"/>
          <w:szCs w:val="24"/>
        </w:rPr>
        <w:tab/>
      </w:r>
      <w:r w:rsidR="007A07B6">
        <w:rPr>
          <w:sz w:val="24"/>
          <w:szCs w:val="24"/>
        </w:rPr>
        <w:tab/>
        <w:t>____________</w:t>
      </w:r>
      <w:r w:rsidR="007A07B6">
        <w:rPr>
          <w:sz w:val="24"/>
          <w:szCs w:val="24"/>
        </w:rPr>
        <w:tab/>
        <w:t>_____________</w:t>
      </w:r>
    </w:p>
    <w:p w:rsidR="007A07B6" w:rsidRDefault="007A07B6" w:rsidP="00DD1A1F">
      <w:pPr>
        <w:spacing w:after="0"/>
        <w:jc w:val="both"/>
        <w:rPr>
          <w:sz w:val="24"/>
          <w:szCs w:val="24"/>
        </w:rPr>
      </w:pPr>
    </w:p>
    <w:p w:rsidR="007A07B6" w:rsidRPr="007A07B6" w:rsidRDefault="007A07B6" w:rsidP="007A07B6">
      <w:pPr>
        <w:jc w:val="both"/>
        <w:rPr>
          <w:sz w:val="24"/>
          <w:szCs w:val="24"/>
        </w:rPr>
      </w:pPr>
      <w:r w:rsidRPr="007A07B6">
        <w:rPr>
          <w:b/>
          <w:bCs/>
          <w:sz w:val="24"/>
          <w:szCs w:val="24"/>
        </w:rPr>
        <w:t xml:space="preserve">IV. Statement of Understanding: </w:t>
      </w:r>
      <w:r w:rsidRPr="007A07B6">
        <w:rPr>
          <w:sz w:val="24"/>
          <w:szCs w:val="24"/>
        </w:rPr>
        <w:t xml:space="preserve">I hereby acknowledge the </w:t>
      </w:r>
      <w:r>
        <w:rPr>
          <w:sz w:val="24"/>
          <w:szCs w:val="24"/>
        </w:rPr>
        <w:t xml:space="preserve">Queen Anne’s County </w:t>
      </w:r>
      <w:bookmarkStart w:id="1" w:name="_Hlk41569520"/>
      <w:r>
        <w:rPr>
          <w:sz w:val="24"/>
          <w:szCs w:val="24"/>
        </w:rPr>
        <w:t>Temporary Expansion of Outdoor Dining Requirements</w:t>
      </w:r>
      <w:bookmarkEnd w:id="1"/>
      <w:r>
        <w:rPr>
          <w:sz w:val="24"/>
          <w:szCs w:val="24"/>
        </w:rPr>
        <w:t xml:space="preserve"> </w:t>
      </w:r>
      <w:r w:rsidRPr="007A07B6">
        <w:rPr>
          <w:sz w:val="24"/>
          <w:szCs w:val="24"/>
        </w:rPr>
        <w:t>and agree to abide by such rules and regulations.  I further affirm that any temporary authorization shall not confer any vested rights to continue expanded use beyond the current emergency</w:t>
      </w:r>
      <w:r w:rsidR="00513D0D">
        <w:rPr>
          <w:sz w:val="24"/>
          <w:szCs w:val="24"/>
        </w:rPr>
        <w:t xml:space="preserve"> or otherwise suspended or revoked by an</w:t>
      </w:r>
      <w:r w:rsidR="003365CF">
        <w:rPr>
          <w:sz w:val="24"/>
          <w:szCs w:val="24"/>
        </w:rPr>
        <w:t>y</w:t>
      </w:r>
      <w:r w:rsidR="00513D0D">
        <w:rPr>
          <w:sz w:val="24"/>
          <w:szCs w:val="24"/>
        </w:rPr>
        <w:t xml:space="preserve"> authorized department</w:t>
      </w:r>
      <w:r w:rsidRPr="007A07B6">
        <w:rPr>
          <w:sz w:val="24"/>
          <w:szCs w:val="24"/>
        </w:rPr>
        <w:t xml:space="preserve">. </w:t>
      </w:r>
    </w:p>
    <w:p w:rsidR="007A07B6" w:rsidRPr="007A07B6" w:rsidRDefault="007A07B6" w:rsidP="007A07B6">
      <w:pPr>
        <w:jc w:val="both"/>
        <w:rPr>
          <w:sz w:val="24"/>
          <w:szCs w:val="24"/>
        </w:rPr>
      </w:pPr>
      <w:r w:rsidRPr="007A07B6">
        <w:rPr>
          <w:sz w:val="24"/>
          <w:szCs w:val="24"/>
        </w:rPr>
        <w:t>Applicant</w:t>
      </w:r>
      <w:r w:rsidR="00DD1A1F">
        <w:rPr>
          <w:sz w:val="24"/>
          <w:szCs w:val="24"/>
        </w:rPr>
        <w:t xml:space="preserve"> Signature: ________________________________  </w:t>
      </w:r>
      <w:r w:rsidR="00DD1A1F">
        <w:rPr>
          <w:sz w:val="24"/>
          <w:szCs w:val="24"/>
        </w:rPr>
        <w:tab/>
        <w:t>Date: ______________</w:t>
      </w:r>
    </w:p>
    <w:p w:rsidR="007A07B6" w:rsidRDefault="00DD1A1F" w:rsidP="007A07B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Printed Name:          ________________________________ </w:t>
      </w:r>
    </w:p>
    <w:p w:rsidR="00DD1A1F" w:rsidRDefault="00DD1A1F" w:rsidP="007A07B6">
      <w:pPr>
        <w:jc w:val="both"/>
        <w:rPr>
          <w:i/>
          <w:iCs/>
          <w:sz w:val="24"/>
          <w:szCs w:val="24"/>
        </w:rPr>
      </w:pPr>
      <w:r w:rsidRPr="00DD1A1F">
        <w:rPr>
          <w:b/>
          <w:bCs/>
          <w:sz w:val="24"/>
          <w:szCs w:val="24"/>
        </w:rPr>
        <w:t>Return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to: </w:t>
      </w:r>
      <w:r w:rsidR="00513D0D">
        <w:rPr>
          <w:b/>
          <w:bCs/>
          <w:sz w:val="24"/>
          <w:szCs w:val="24"/>
        </w:rPr>
        <w:t xml:space="preserve"> </w:t>
      </w:r>
      <w:r w:rsidR="005C5834" w:rsidRPr="005C5834">
        <w:rPr>
          <w:sz w:val="24"/>
          <w:szCs w:val="24"/>
        </w:rPr>
        <w:t xml:space="preserve">Queen Anne’s County </w:t>
      </w:r>
      <w:r w:rsidR="008A579E">
        <w:rPr>
          <w:sz w:val="24"/>
          <w:szCs w:val="24"/>
        </w:rPr>
        <w:t xml:space="preserve">Department of Planning and Zoning </w:t>
      </w:r>
    </w:p>
    <w:p w:rsidR="001D46F3" w:rsidRPr="001D46F3" w:rsidRDefault="005C5834" w:rsidP="007A07B6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Approvals:  </w:t>
      </w:r>
      <w:r w:rsidRPr="005C5834">
        <w:rPr>
          <w:sz w:val="24"/>
          <w:szCs w:val="24"/>
        </w:rPr>
        <w:t>____Health Dept. ___</w:t>
      </w:r>
      <w:r>
        <w:rPr>
          <w:sz w:val="24"/>
          <w:szCs w:val="24"/>
        </w:rPr>
        <w:t>_</w:t>
      </w:r>
      <w:r w:rsidRPr="005C5834">
        <w:rPr>
          <w:sz w:val="24"/>
          <w:szCs w:val="24"/>
        </w:rPr>
        <w:t>Fire Marshall</w:t>
      </w:r>
      <w:r>
        <w:rPr>
          <w:sz w:val="24"/>
          <w:szCs w:val="24"/>
        </w:rPr>
        <w:t xml:space="preserve"> </w:t>
      </w:r>
      <w:r w:rsidRPr="005C5834">
        <w:rPr>
          <w:sz w:val="24"/>
          <w:szCs w:val="24"/>
        </w:rPr>
        <w:t>____Planning &amp; Zoning</w:t>
      </w:r>
      <w:r>
        <w:rPr>
          <w:sz w:val="24"/>
          <w:szCs w:val="24"/>
        </w:rPr>
        <w:t xml:space="preserve">  ____Liquor Board</w:t>
      </w:r>
    </w:p>
    <w:sectPr w:rsidR="001D46F3" w:rsidRPr="001D46F3" w:rsidSect="0004141B">
      <w:footerReference w:type="default" r:id="rId9"/>
      <w:pgSz w:w="12240" w:h="15840"/>
      <w:pgMar w:top="90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6F0" w:rsidRDefault="004276F0" w:rsidP="00BB58B1">
      <w:pPr>
        <w:spacing w:after="0" w:line="240" w:lineRule="auto"/>
      </w:pPr>
      <w:r>
        <w:separator/>
      </w:r>
    </w:p>
  </w:endnote>
  <w:endnote w:type="continuationSeparator" w:id="0">
    <w:p w:rsidR="004276F0" w:rsidRDefault="004276F0" w:rsidP="00BB5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2494569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84896" w:rsidRDefault="0088489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276F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84896" w:rsidRDefault="0088489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6F0" w:rsidRDefault="004276F0" w:rsidP="00BB58B1">
      <w:pPr>
        <w:spacing w:after="0" w:line="240" w:lineRule="auto"/>
      </w:pPr>
      <w:r>
        <w:separator/>
      </w:r>
    </w:p>
  </w:footnote>
  <w:footnote w:type="continuationSeparator" w:id="0">
    <w:p w:rsidR="004276F0" w:rsidRDefault="004276F0" w:rsidP="00BB58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C76FA"/>
    <w:multiLevelType w:val="hybridMultilevel"/>
    <w:tmpl w:val="63A66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79B3A1E"/>
    <w:multiLevelType w:val="hybridMultilevel"/>
    <w:tmpl w:val="C518D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3BE9189A"/>
    <w:multiLevelType w:val="hybridMultilevel"/>
    <w:tmpl w:val="258E0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3D9549C2"/>
    <w:multiLevelType w:val="hybridMultilevel"/>
    <w:tmpl w:val="8E5AA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3EDD5F1B"/>
    <w:multiLevelType w:val="hybridMultilevel"/>
    <w:tmpl w:val="8F342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72BA1D74"/>
    <w:multiLevelType w:val="hybridMultilevel"/>
    <w:tmpl w:val="2C065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78FE67BD"/>
    <w:multiLevelType w:val="hybridMultilevel"/>
    <w:tmpl w:val="03AAC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7B3E5E0E"/>
    <w:multiLevelType w:val="hybridMultilevel"/>
    <w:tmpl w:val="E96A1390"/>
    <w:lvl w:ilvl="0" w:tplc="FD540FEA">
      <w:start w:val="44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EC77ADB"/>
    <w:multiLevelType w:val="hybridMultilevel"/>
    <w:tmpl w:val="99CA66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6"/>
  </w:num>
  <w:num w:numId="5">
    <w:abstractNumId w:val="1"/>
  </w:num>
  <w:num w:numId="6">
    <w:abstractNumId w:val="2"/>
  </w:num>
  <w:num w:numId="7">
    <w:abstractNumId w:val="0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CA8"/>
    <w:rsid w:val="0004141B"/>
    <w:rsid w:val="00043514"/>
    <w:rsid w:val="00063874"/>
    <w:rsid w:val="00143518"/>
    <w:rsid w:val="0015576D"/>
    <w:rsid w:val="001D46F3"/>
    <w:rsid w:val="00201FDB"/>
    <w:rsid w:val="002543C9"/>
    <w:rsid w:val="002744A8"/>
    <w:rsid w:val="002A5660"/>
    <w:rsid w:val="002A7028"/>
    <w:rsid w:val="0031647A"/>
    <w:rsid w:val="00323B13"/>
    <w:rsid w:val="00334F31"/>
    <w:rsid w:val="003365CF"/>
    <w:rsid w:val="00345186"/>
    <w:rsid w:val="003B1562"/>
    <w:rsid w:val="004276F0"/>
    <w:rsid w:val="005019C0"/>
    <w:rsid w:val="00513D0D"/>
    <w:rsid w:val="005C5834"/>
    <w:rsid w:val="0061603B"/>
    <w:rsid w:val="00647334"/>
    <w:rsid w:val="00695C0A"/>
    <w:rsid w:val="007235CD"/>
    <w:rsid w:val="00771A8F"/>
    <w:rsid w:val="007A07B6"/>
    <w:rsid w:val="007A0BD6"/>
    <w:rsid w:val="007C3670"/>
    <w:rsid w:val="007D6C64"/>
    <w:rsid w:val="0080503C"/>
    <w:rsid w:val="00845057"/>
    <w:rsid w:val="00884896"/>
    <w:rsid w:val="008965C8"/>
    <w:rsid w:val="008A579E"/>
    <w:rsid w:val="00902CCE"/>
    <w:rsid w:val="00983CA8"/>
    <w:rsid w:val="009865B0"/>
    <w:rsid w:val="009A2C8F"/>
    <w:rsid w:val="009D0F6F"/>
    <w:rsid w:val="00A24337"/>
    <w:rsid w:val="00A6634C"/>
    <w:rsid w:val="00A669B7"/>
    <w:rsid w:val="00AB0B49"/>
    <w:rsid w:val="00B13715"/>
    <w:rsid w:val="00BB58B1"/>
    <w:rsid w:val="00BE1121"/>
    <w:rsid w:val="00BE3DF9"/>
    <w:rsid w:val="00C11531"/>
    <w:rsid w:val="00C80F8E"/>
    <w:rsid w:val="00CA738D"/>
    <w:rsid w:val="00CF432C"/>
    <w:rsid w:val="00D0355D"/>
    <w:rsid w:val="00D809B0"/>
    <w:rsid w:val="00D80A6E"/>
    <w:rsid w:val="00D91D98"/>
    <w:rsid w:val="00DC2833"/>
    <w:rsid w:val="00DD1A1F"/>
    <w:rsid w:val="00DE6DF4"/>
    <w:rsid w:val="00E30FDB"/>
    <w:rsid w:val="00E32768"/>
    <w:rsid w:val="00E718B9"/>
    <w:rsid w:val="00EA11F7"/>
    <w:rsid w:val="00F122CD"/>
    <w:rsid w:val="00F36ABB"/>
    <w:rsid w:val="00F6732A"/>
    <w:rsid w:val="00F74AEB"/>
    <w:rsid w:val="00FA4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HAnsi" w:hAnsi="Garamond" w:cstheme="maj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143518"/>
    <w:pPr>
      <w:spacing w:after="0" w:line="240" w:lineRule="auto"/>
    </w:pPr>
    <w:rPr>
      <w:rFonts w:eastAsiaTheme="majorEastAsia"/>
    </w:rPr>
  </w:style>
  <w:style w:type="paragraph" w:styleId="ListParagraph">
    <w:name w:val="List Paragraph"/>
    <w:basedOn w:val="Normal"/>
    <w:uiPriority w:val="34"/>
    <w:qFormat/>
    <w:rsid w:val="00983CA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B58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58B1"/>
  </w:style>
  <w:style w:type="paragraph" w:styleId="Footer">
    <w:name w:val="footer"/>
    <w:basedOn w:val="Normal"/>
    <w:link w:val="FooterChar"/>
    <w:uiPriority w:val="99"/>
    <w:unhideWhenUsed/>
    <w:rsid w:val="00BB58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58B1"/>
  </w:style>
  <w:style w:type="character" w:styleId="Hyperlink">
    <w:name w:val="Hyperlink"/>
    <w:basedOn w:val="DefaultParagraphFont"/>
    <w:uiPriority w:val="99"/>
    <w:unhideWhenUsed/>
    <w:rsid w:val="00902CC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HAnsi" w:hAnsi="Garamond" w:cstheme="maj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143518"/>
    <w:pPr>
      <w:spacing w:after="0" w:line="240" w:lineRule="auto"/>
    </w:pPr>
    <w:rPr>
      <w:rFonts w:eastAsiaTheme="majorEastAsia"/>
    </w:rPr>
  </w:style>
  <w:style w:type="paragraph" w:styleId="ListParagraph">
    <w:name w:val="List Paragraph"/>
    <w:basedOn w:val="Normal"/>
    <w:uiPriority w:val="34"/>
    <w:qFormat/>
    <w:rsid w:val="00983CA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B58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58B1"/>
  </w:style>
  <w:style w:type="paragraph" w:styleId="Footer">
    <w:name w:val="footer"/>
    <w:basedOn w:val="Normal"/>
    <w:link w:val="FooterChar"/>
    <w:uiPriority w:val="99"/>
    <w:unhideWhenUsed/>
    <w:rsid w:val="00BB58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58B1"/>
  </w:style>
  <w:style w:type="character" w:styleId="Hyperlink">
    <w:name w:val="Hyperlink"/>
    <w:basedOn w:val="DefaultParagraphFont"/>
    <w:uiPriority w:val="99"/>
    <w:unhideWhenUsed/>
    <w:rsid w:val="00902C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47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vernor.maryland.gov/wp-content/uploads/2020/05/Gatherings-7th-AMENDED-5.27.20.pd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Jones</dc:creator>
  <cp:keywords/>
  <dc:description/>
  <cp:lastModifiedBy>George Harvey</cp:lastModifiedBy>
  <cp:revision>3</cp:revision>
  <cp:lastPrinted>2020-05-29T14:42:00Z</cp:lastPrinted>
  <dcterms:created xsi:type="dcterms:W3CDTF">2020-05-29T15:54:00Z</dcterms:created>
  <dcterms:modified xsi:type="dcterms:W3CDTF">2020-05-29T17:33:00Z</dcterms:modified>
</cp:coreProperties>
</file>